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C34F" w14:textId="723F096B" w:rsidR="009912DD" w:rsidRPr="00AF40B1" w:rsidRDefault="009912DD" w:rsidP="009912DD">
      <w:pPr>
        <w:jc w:val="center"/>
      </w:pPr>
      <w:r w:rsidRPr="00AF40B1">
        <w:t>Kramer City Council</w:t>
      </w:r>
      <w:r w:rsidRPr="00AF40B1">
        <w:br/>
      </w:r>
      <w:r w:rsidRPr="004961DF">
        <w:rPr>
          <w:b/>
          <w:bCs/>
        </w:rPr>
        <w:t>First Reading of the City of Kramer Municipal Code 2025</w:t>
      </w:r>
      <w:r w:rsidRPr="00AF40B1">
        <w:br/>
      </w:r>
      <w:r w:rsidR="00AF7F31">
        <w:t xml:space="preserve">7pm, </w:t>
      </w:r>
      <w:r w:rsidRPr="00AF40B1">
        <w:t>September 15, 2025</w:t>
      </w:r>
      <w:r w:rsidR="00AF7F31">
        <w:br/>
        <w:t>City of Kramer Firehall Community Room</w:t>
      </w:r>
    </w:p>
    <w:p w14:paraId="758361E8" w14:textId="392EF58D" w:rsidR="00C43B54" w:rsidRDefault="009912DD" w:rsidP="009912DD">
      <w:r w:rsidRPr="00AF40B1">
        <w:t>Call to Order</w:t>
      </w:r>
      <w:r w:rsidRPr="00AF40B1">
        <w:br/>
        <w:t>Pledge of Allegiance</w:t>
      </w:r>
      <w:r w:rsidR="00C43B54">
        <w:t xml:space="preserve"> – Not conducted due to no community presence</w:t>
      </w:r>
      <w:r w:rsidRPr="00AF40B1">
        <w:br/>
        <w:t>Recognition of members present</w:t>
      </w:r>
      <w:r w:rsidR="005E3391">
        <w:t xml:space="preserve">: M Timbrook, J Peters, and E Timbrook.  </w:t>
      </w:r>
      <w:r w:rsidR="00D24CE6">
        <w:br/>
      </w:r>
      <w:r w:rsidR="005E3391">
        <w:t xml:space="preserve">Members absent: T Bacon. Guests included Deputy Sheriff Ann Millerbernd and Deputy Sheriff Jeremy </w:t>
      </w:r>
      <w:r w:rsidR="00C43B54">
        <w:t>Evers.</w:t>
      </w:r>
      <w:r w:rsidR="005E3391">
        <w:br/>
        <w:t>Community: None present</w:t>
      </w:r>
    </w:p>
    <w:p w14:paraId="3CCC7E41" w14:textId="5F7F2057" w:rsidR="009912DD" w:rsidRPr="00AF40B1" w:rsidRDefault="00FD1EE9" w:rsidP="009912DD">
      <w:r w:rsidRPr="00AF40B1">
        <w:t>No review of minutes</w:t>
      </w:r>
      <w:r w:rsidR="00C43B54">
        <w:t xml:space="preserve"> or</w:t>
      </w:r>
      <w:r w:rsidRPr="00AF40B1">
        <w:t xml:space="preserve"> financial statements </w:t>
      </w:r>
      <w:r w:rsidR="00C43B54">
        <w:t>were</w:t>
      </w:r>
      <w:r w:rsidRPr="00AF40B1">
        <w:t xml:space="preserve"> required</w:t>
      </w:r>
      <w:r w:rsidR="00C43B54">
        <w:t>.</w:t>
      </w:r>
    </w:p>
    <w:p w14:paraId="4E304577" w14:textId="756109D0" w:rsidR="006150F2" w:rsidRPr="00AF40B1" w:rsidRDefault="005E3391" w:rsidP="006150F2">
      <w:pPr>
        <w:pStyle w:val="ListParagraph"/>
        <w:numPr>
          <w:ilvl w:val="0"/>
          <w:numId w:val="1"/>
        </w:numPr>
      </w:pPr>
      <w:r>
        <w:t>M Timbrook m</w:t>
      </w:r>
      <w:r w:rsidR="006150F2" w:rsidRPr="00AF40B1">
        <w:t>otion</w:t>
      </w:r>
      <w:r>
        <w:t>ed</w:t>
      </w:r>
      <w:r w:rsidR="006150F2" w:rsidRPr="00AF40B1">
        <w:t xml:space="preserve"> to approve agenda as standing</w:t>
      </w:r>
      <w:r w:rsidR="006150F2">
        <w:t xml:space="preserve"> – First Reading of the City of Kramer Municipal Code 2025</w:t>
      </w:r>
      <w:r>
        <w:t xml:space="preserve">. J Peters seconded the motion, motion passed. </w:t>
      </w:r>
    </w:p>
    <w:p w14:paraId="35B3994B" w14:textId="31A2131E" w:rsidR="00607A79" w:rsidRPr="00AF40B1" w:rsidRDefault="00BC6479" w:rsidP="009912DD">
      <w:r w:rsidRPr="00AF40B1">
        <w:t xml:space="preserve">New </w:t>
      </w:r>
      <w:r w:rsidR="00607A79" w:rsidRPr="00AF40B1">
        <w:t>Business:</w:t>
      </w:r>
    </w:p>
    <w:p w14:paraId="7F3DCABD" w14:textId="77777777" w:rsidR="005E3391" w:rsidRDefault="005E3391" w:rsidP="00607A79">
      <w:pPr>
        <w:pStyle w:val="ListParagraph"/>
        <w:numPr>
          <w:ilvl w:val="0"/>
          <w:numId w:val="1"/>
        </w:numPr>
      </w:pPr>
      <w:r>
        <w:t>First Reading of the City of Kramer Municipal Code 2025</w:t>
      </w:r>
    </w:p>
    <w:p w14:paraId="14CA3FD3" w14:textId="2545BBAE" w:rsidR="007A4EE4" w:rsidRDefault="007A4EE4" w:rsidP="005E3391">
      <w:pPr>
        <w:pStyle w:val="ListParagraph"/>
        <w:numPr>
          <w:ilvl w:val="1"/>
          <w:numId w:val="1"/>
        </w:numPr>
      </w:pPr>
      <w:r w:rsidRPr="00AF40B1">
        <w:t xml:space="preserve">You each have reviewed these codes, hereafter, which I will refer to as Chapters, and I also </w:t>
      </w:r>
      <w:r>
        <w:t>remind you</w:t>
      </w:r>
      <w:r w:rsidRPr="00AF40B1">
        <w:t xml:space="preserve"> </w:t>
      </w:r>
      <w:r>
        <w:t xml:space="preserve">that </w:t>
      </w:r>
      <w:r w:rsidRPr="00AF40B1">
        <w:t xml:space="preserve">they have </w:t>
      </w:r>
      <w:r>
        <w:t xml:space="preserve">also </w:t>
      </w:r>
      <w:r w:rsidRPr="00AF40B1">
        <w:t>been reviewed by the City Attorney</w:t>
      </w:r>
      <w:r>
        <w:t xml:space="preserve">, and in one instance </w:t>
      </w:r>
      <w:r w:rsidR="002E34AF">
        <w:t xml:space="preserve">by </w:t>
      </w:r>
      <w:r>
        <w:t>the Bottineau County District Court Judge/</w:t>
      </w:r>
      <w:r w:rsidRPr="002E34AF">
        <w:t xml:space="preserve">Attorney </w:t>
      </w:r>
      <w:hyperlink r:id="rId7" w:history="1">
        <w:r w:rsidR="002E34AF" w:rsidRPr="002E34AF">
          <w:rPr>
            <w:rStyle w:val="Hyperlink"/>
            <w:color w:val="auto"/>
            <w:u w:val="none"/>
          </w:rPr>
          <w:t>Anthony Swain Benson</w:t>
        </w:r>
      </w:hyperlink>
      <w:r w:rsidR="002E34AF">
        <w:t xml:space="preserve">.  </w:t>
      </w:r>
      <w:r w:rsidRPr="00AF40B1">
        <w:t>The changes recommended by all parties have been made.</w:t>
      </w:r>
    </w:p>
    <w:p w14:paraId="33C9E795" w14:textId="77777777" w:rsidR="002E34AF" w:rsidRDefault="007A4EE4" w:rsidP="005E3391">
      <w:pPr>
        <w:pStyle w:val="ListParagraph"/>
        <w:numPr>
          <w:ilvl w:val="1"/>
          <w:numId w:val="1"/>
        </w:numPr>
      </w:pPr>
      <w:r>
        <w:t>As a reminder, this is a practice of municipal</w:t>
      </w:r>
      <w:r w:rsidR="002E34AF">
        <w:t xml:space="preserve"> code </w:t>
      </w:r>
      <w:r>
        <w:t xml:space="preserve">enactment and when this reading has been completed, there will be no vote.  Comments may be made. Suggestions may be made. The council shall open the floor for public comment.  Insomuch, changes in the code as presented </w:t>
      </w:r>
      <w:r w:rsidR="002E34AF">
        <w:t xml:space="preserve">today </w:t>
      </w:r>
      <w:r>
        <w:t>can be made prior to the second reading. You will be required to establish the date for the second reading upon completion of this process. By law, the council must convene at the second reading, which cannot be held in less than one week (7 days) from this reading (September 23 and forward) or can be conducted at the October 5 council meeting.</w:t>
      </w:r>
      <w:r w:rsidR="002E34AF">
        <w:t xml:space="preserve"> </w:t>
      </w:r>
    </w:p>
    <w:p w14:paraId="12899D8C" w14:textId="1CE9FCB7" w:rsidR="007A4EE4" w:rsidRDefault="002E34AF" w:rsidP="005E3391">
      <w:pPr>
        <w:pStyle w:val="ListParagraph"/>
        <w:numPr>
          <w:ilvl w:val="1"/>
          <w:numId w:val="1"/>
        </w:numPr>
      </w:pPr>
      <w:r>
        <w:t>Lastly, a series of City Resolutions which you have also reviewed, as has the City Attorney</w:t>
      </w:r>
      <w:r w:rsidR="00271C0D">
        <w:t>,</w:t>
      </w:r>
      <w:r w:rsidR="00E96E1C">
        <w:t xml:space="preserve"> are ready for impleme</w:t>
      </w:r>
      <w:r w:rsidR="00271C0D">
        <w:t>ntation</w:t>
      </w:r>
      <w:r w:rsidR="006635F5">
        <w:t>. By law,</w:t>
      </w:r>
      <w:r w:rsidR="00A500B1">
        <w:t xml:space="preserve"> these </w:t>
      </w:r>
      <w:r w:rsidR="00C43B54">
        <w:t xml:space="preserve">resolutions </w:t>
      </w:r>
      <w:r w:rsidR="00A500B1">
        <w:t xml:space="preserve">do not require </w:t>
      </w:r>
      <w:r w:rsidR="000603D9">
        <w:t>reading</w:t>
      </w:r>
      <w:r w:rsidR="00C43B54">
        <w:t xml:space="preserve">; </w:t>
      </w:r>
      <w:r w:rsidR="00271C0D">
        <w:t>however</w:t>
      </w:r>
      <w:r w:rsidR="00A500B1">
        <w:t>, as you have directed</w:t>
      </w:r>
      <w:r w:rsidR="00271C0D">
        <w:t xml:space="preserve"> for reasons of transparency</w:t>
      </w:r>
      <w:r w:rsidR="00A500B1">
        <w:t xml:space="preserve">, </w:t>
      </w:r>
      <w:r w:rsidR="00A86DFB">
        <w:t>these resolutions shall be read on 5 October 2025</w:t>
      </w:r>
      <w:r w:rsidR="00227C69">
        <w:t>. This is more crucial due to the approval of the city budget</w:t>
      </w:r>
      <w:r w:rsidR="00A86DFB">
        <w:t xml:space="preserve"> for 2026 on 1</w:t>
      </w:r>
      <w:r w:rsidR="00695FF1">
        <w:t xml:space="preserve">4 September 2025 which is supported by these fees. </w:t>
      </w:r>
    </w:p>
    <w:p w14:paraId="37DE0A90" w14:textId="77777777" w:rsidR="00A52719" w:rsidRPr="00961327" w:rsidRDefault="00A52719" w:rsidP="005E3391">
      <w:pPr>
        <w:pStyle w:val="ListParagraph"/>
        <w:numPr>
          <w:ilvl w:val="2"/>
          <w:numId w:val="1"/>
        </w:numPr>
      </w:pPr>
      <w:r w:rsidRPr="00961327">
        <w:lastRenderedPageBreak/>
        <w:t>CKR 25-06: Kramer PBR Inert Waste Landfill Site Fees</w:t>
      </w:r>
    </w:p>
    <w:p w14:paraId="489B3D32" w14:textId="77777777" w:rsidR="00A52719" w:rsidRPr="00961327" w:rsidRDefault="00A52719" w:rsidP="005E3391">
      <w:pPr>
        <w:pStyle w:val="ListParagraph"/>
        <w:numPr>
          <w:ilvl w:val="2"/>
          <w:numId w:val="1"/>
        </w:numPr>
      </w:pPr>
      <w:r w:rsidRPr="00961327">
        <w:t xml:space="preserve">CKR 25-09: Garbage Disposal Fees </w:t>
      </w:r>
    </w:p>
    <w:p w14:paraId="190502AC" w14:textId="77777777" w:rsidR="00A52719" w:rsidRPr="00961327" w:rsidRDefault="00A52719" w:rsidP="005E3391">
      <w:pPr>
        <w:pStyle w:val="ListParagraph"/>
        <w:numPr>
          <w:ilvl w:val="2"/>
          <w:numId w:val="1"/>
        </w:numPr>
      </w:pPr>
      <w:r w:rsidRPr="00961327">
        <w:t>CKR 25-11: Maintenance and Management of Kramer City Hall</w:t>
      </w:r>
    </w:p>
    <w:p w14:paraId="70445021" w14:textId="77777777" w:rsidR="00A52719" w:rsidRPr="00961327" w:rsidRDefault="00A52719" w:rsidP="005E3391">
      <w:pPr>
        <w:pStyle w:val="ListParagraph"/>
        <w:numPr>
          <w:ilvl w:val="2"/>
          <w:numId w:val="1"/>
        </w:numPr>
      </w:pPr>
      <w:r w:rsidRPr="00961327">
        <w:t xml:space="preserve">CKR 25-12: Sewage Disposal Fees </w:t>
      </w:r>
    </w:p>
    <w:p w14:paraId="7C49157F" w14:textId="1DC23B49" w:rsidR="00F8149E" w:rsidRPr="00AF40B1" w:rsidRDefault="00641E95" w:rsidP="00F8149E">
      <w:pPr>
        <w:pStyle w:val="ListParagraph"/>
        <w:numPr>
          <w:ilvl w:val="0"/>
          <w:numId w:val="1"/>
        </w:numPr>
      </w:pPr>
      <w:r>
        <w:t>M Timbrook</w:t>
      </w:r>
      <w:r w:rsidR="00F8149E" w:rsidRPr="00AF40B1">
        <w:t xml:space="preserve"> </w:t>
      </w:r>
      <w:r w:rsidR="00BC6479" w:rsidRPr="00AF40B1">
        <w:t>motion</w:t>
      </w:r>
      <w:r w:rsidR="005E3391">
        <w:t>ed</w:t>
      </w:r>
      <w:r w:rsidR="00BC6479" w:rsidRPr="00AF40B1">
        <w:t xml:space="preserve"> to introduce the first </w:t>
      </w:r>
      <w:r w:rsidR="00A52719">
        <w:t>chapters</w:t>
      </w:r>
      <w:r w:rsidR="00BC6479" w:rsidRPr="00AF40B1">
        <w:t xml:space="preserve"> of City of Kramer Municipal Code 2025 for the first reading</w:t>
      </w:r>
      <w:r w:rsidR="00AF40B1">
        <w:t xml:space="preserve"> to include:</w:t>
      </w:r>
    </w:p>
    <w:p w14:paraId="267759A8" w14:textId="02109078" w:rsidR="00F8149E" w:rsidRPr="00C43B54" w:rsidRDefault="00F8149E" w:rsidP="00F8149E">
      <w:pPr>
        <w:pStyle w:val="ListParagraph"/>
        <w:numPr>
          <w:ilvl w:val="1"/>
          <w:numId w:val="1"/>
        </w:numPr>
      </w:pPr>
      <w:r w:rsidRPr="00C43B54">
        <w:t xml:space="preserve">Chapter 1 </w:t>
      </w:r>
      <w:r w:rsidR="00FD1EE9" w:rsidRPr="00C43B54">
        <w:t>–</w:t>
      </w:r>
      <w:r w:rsidRPr="00C43B54">
        <w:t xml:space="preserve"> Management of Kramer Municipal Code and the Governing Body</w:t>
      </w:r>
    </w:p>
    <w:p w14:paraId="4BB744CB" w14:textId="5083086F" w:rsidR="00F8149E" w:rsidRPr="00C43B54" w:rsidRDefault="00F8149E" w:rsidP="00F8149E">
      <w:pPr>
        <w:pStyle w:val="ListParagraph"/>
        <w:numPr>
          <w:ilvl w:val="1"/>
          <w:numId w:val="1"/>
        </w:numPr>
      </w:pPr>
      <w:r w:rsidRPr="00C43B54">
        <w:t xml:space="preserve">Chapter 2 </w:t>
      </w:r>
      <w:r w:rsidR="00FD1EE9" w:rsidRPr="00C43B54">
        <w:t>–</w:t>
      </w:r>
      <w:r w:rsidRPr="00C43B54">
        <w:t xml:space="preserve"> City Council </w:t>
      </w:r>
      <w:r w:rsidR="00FD1EE9" w:rsidRPr="00C43B54">
        <w:t>–</w:t>
      </w:r>
      <w:r w:rsidRPr="00C43B54">
        <w:t xml:space="preserve"> Management of Chapters and Resolutions </w:t>
      </w:r>
    </w:p>
    <w:p w14:paraId="6148EBA3" w14:textId="4DE7770C" w:rsidR="00F8149E" w:rsidRPr="00C43B54" w:rsidRDefault="00F8149E" w:rsidP="00F8149E">
      <w:pPr>
        <w:pStyle w:val="ListParagraph"/>
        <w:numPr>
          <w:ilvl w:val="1"/>
          <w:numId w:val="1"/>
        </w:numPr>
        <w:rPr>
          <w:rStyle w:val="Heading2Char"/>
          <w:rFonts w:asciiTheme="minorHAnsi" w:hAnsiTheme="minorHAnsi" w:cs="Times New Roman"/>
          <w:color w:val="auto"/>
          <w:sz w:val="24"/>
          <w:szCs w:val="24"/>
        </w:rPr>
      </w:pPr>
      <w:r w:rsidRPr="00C43B54">
        <w:rPr>
          <w:rStyle w:val="Heading1Char"/>
          <w:rFonts w:asciiTheme="minorHAnsi" w:hAnsiTheme="minorHAnsi"/>
          <w:color w:val="auto"/>
          <w:sz w:val="24"/>
          <w:szCs w:val="24"/>
        </w:rPr>
        <w:t xml:space="preserve">Chapter </w:t>
      </w:r>
      <w:r w:rsidRPr="00C43B54">
        <w:rPr>
          <w:rStyle w:val="Heading2Char"/>
          <w:rFonts w:asciiTheme="minorHAnsi" w:hAnsiTheme="minorHAnsi" w:cs="Times New Roman"/>
          <w:color w:val="auto"/>
          <w:sz w:val="24"/>
          <w:szCs w:val="24"/>
        </w:rPr>
        <w:t xml:space="preserve">4 </w:t>
      </w:r>
      <w:r w:rsidR="00FD1EE9" w:rsidRPr="00C43B54">
        <w:rPr>
          <w:rStyle w:val="Heading2Char"/>
          <w:rFonts w:asciiTheme="minorHAnsi" w:hAnsiTheme="minorHAnsi" w:cs="Times New Roman"/>
          <w:color w:val="auto"/>
          <w:sz w:val="24"/>
          <w:szCs w:val="24"/>
        </w:rPr>
        <w:t>–</w:t>
      </w:r>
      <w:r w:rsidRPr="00C43B54">
        <w:rPr>
          <w:rStyle w:val="Heading2Char"/>
          <w:rFonts w:asciiTheme="minorHAnsi" w:hAnsiTheme="minorHAnsi" w:cs="Times New Roman"/>
          <w:color w:val="auto"/>
          <w:sz w:val="24"/>
          <w:szCs w:val="24"/>
        </w:rPr>
        <w:t xml:space="preserve"> Management of City Garbage Disposal System</w:t>
      </w:r>
    </w:p>
    <w:p w14:paraId="3B8D247A" w14:textId="43CEE758" w:rsidR="00F8149E" w:rsidRPr="00C43B54" w:rsidRDefault="00F8149E" w:rsidP="00F8149E">
      <w:pPr>
        <w:pStyle w:val="ListParagraph"/>
        <w:numPr>
          <w:ilvl w:val="1"/>
          <w:numId w:val="1"/>
        </w:numPr>
        <w:rPr>
          <w:rStyle w:val="Heading1Char"/>
          <w:rFonts w:asciiTheme="minorHAnsi" w:eastAsiaTheme="minorHAnsi" w:hAnsiTheme="minorHAnsi" w:cstheme="minorBidi"/>
          <w:color w:val="auto"/>
          <w:sz w:val="24"/>
          <w:szCs w:val="24"/>
        </w:rPr>
      </w:pPr>
      <w:r w:rsidRPr="00C43B54">
        <w:rPr>
          <w:rStyle w:val="Heading2Char"/>
          <w:rFonts w:asciiTheme="minorHAnsi" w:hAnsiTheme="minorHAnsi" w:cs="Times New Roman"/>
          <w:color w:val="auto"/>
          <w:sz w:val="24"/>
          <w:szCs w:val="24"/>
        </w:rPr>
        <w:t xml:space="preserve">Chapter 5 </w:t>
      </w:r>
      <w:r w:rsidR="00FD1EE9" w:rsidRPr="00C43B54">
        <w:rPr>
          <w:rStyle w:val="Heading2Char"/>
          <w:rFonts w:asciiTheme="minorHAnsi" w:hAnsiTheme="minorHAnsi" w:cs="Times New Roman"/>
          <w:color w:val="auto"/>
          <w:sz w:val="24"/>
          <w:szCs w:val="24"/>
        </w:rPr>
        <w:t>–</w:t>
      </w:r>
      <w:r w:rsidRPr="00C43B54">
        <w:rPr>
          <w:rStyle w:val="Heading2Char"/>
          <w:rFonts w:asciiTheme="minorHAnsi" w:hAnsiTheme="minorHAnsi" w:cs="Times New Roman"/>
          <w:color w:val="auto"/>
          <w:sz w:val="24"/>
          <w:szCs w:val="24"/>
        </w:rPr>
        <w:t xml:space="preserve"> Management of the City Sewage Disposal System</w:t>
      </w:r>
      <w:r w:rsidRPr="00C43B54">
        <w:rPr>
          <w:rStyle w:val="Heading1Char"/>
          <w:rFonts w:asciiTheme="minorHAnsi" w:hAnsiTheme="minorHAnsi"/>
          <w:color w:val="auto"/>
          <w:sz w:val="24"/>
          <w:szCs w:val="24"/>
        </w:rPr>
        <w:t xml:space="preserve"> </w:t>
      </w:r>
    </w:p>
    <w:p w14:paraId="65F8F2E2" w14:textId="738DE897" w:rsidR="00F8149E" w:rsidRPr="00C43B54" w:rsidRDefault="00F8149E" w:rsidP="00F8149E">
      <w:pPr>
        <w:pStyle w:val="ListParagraph"/>
        <w:numPr>
          <w:ilvl w:val="1"/>
          <w:numId w:val="1"/>
        </w:numPr>
      </w:pPr>
      <w:r w:rsidRPr="00C43B54">
        <w:t>Chapter 7 – Regulation of Animals within the City of Kramer</w:t>
      </w:r>
    </w:p>
    <w:p w14:paraId="175ABEBF" w14:textId="2620EFF4" w:rsidR="00F8149E" w:rsidRPr="00C43B54" w:rsidRDefault="00F8149E" w:rsidP="00F8149E">
      <w:pPr>
        <w:pStyle w:val="ListParagraph"/>
        <w:numPr>
          <w:ilvl w:val="1"/>
          <w:numId w:val="1"/>
        </w:numPr>
      </w:pPr>
      <w:r w:rsidRPr="00C43B54">
        <w:t xml:space="preserve">Chapter 9 </w:t>
      </w:r>
      <w:r w:rsidR="00FD1EE9" w:rsidRPr="00C43B54">
        <w:t>–</w:t>
      </w:r>
      <w:r w:rsidRPr="00C43B54">
        <w:t xml:space="preserve"> Property Maintenance</w:t>
      </w:r>
    </w:p>
    <w:p w14:paraId="3580682B" w14:textId="58A22A4C" w:rsidR="00F8149E" w:rsidRPr="00C43B54" w:rsidRDefault="00F8149E" w:rsidP="00F8149E">
      <w:pPr>
        <w:pStyle w:val="ListParagraph"/>
        <w:numPr>
          <w:ilvl w:val="1"/>
          <w:numId w:val="1"/>
        </w:numPr>
      </w:pPr>
      <w:r w:rsidRPr="00C43B54">
        <w:t xml:space="preserve">Chapter 10 </w:t>
      </w:r>
      <w:r w:rsidR="00FD1EE9" w:rsidRPr="00C43B54">
        <w:t>–</w:t>
      </w:r>
      <w:r w:rsidRPr="00C43B54">
        <w:t xml:space="preserve"> Regulation of the Sale and Consumption of Alcohol and Alcoholic Beverage in the City of Kramer </w:t>
      </w:r>
    </w:p>
    <w:p w14:paraId="1C9E79DA" w14:textId="603D8A76" w:rsidR="00F8149E" w:rsidRPr="00C43B54" w:rsidRDefault="00F8149E" w:rsidP="00F8149E">
      <w:pPr>
        <w:pStyle w:val="ListParagraph"/>
        <w:numPr>
          <w:ilvl w:val="1"/>
          <w:numId w:val="1"/>
        </w:numPr>
      </w:pPr>
      <w:r w:rsidRPr="00C43B54">
        <w:t xml:space="preserve">Chapter 13 </w:t>
      </w:r>
      <w:r w:rsidR="00FD1EE9" w:rsidRPr="00C43B54">
        <w:t>–</w:t>
      </w:r>
      <w:r w:rsidRPr="00C43B54">
        <w:t xml:space="preserve"> Manufactured and Mobile Home Code</w:t>
      </w:r>
    </w:p>
    <w:p w14:paraId="0B2048E1" w14:textId="3F6921D5" w:rsidR="00AF40B1" w:rsidRDefault="00641E95" w:rsidP="00FD1EE9">
      <w:pPr>
        <w:pStyle w:val="ListParagraph"/>
        <w:numPr>
          <w:ilvl w:val="0"/>
          <w:numId w:val="1"/>
        </w:numPr>
      </w:pPr>
      <w:r>
        <w:t xml:space="preserve">J Peters seconded the </w:t>
      </w:r>
      <w:r w:rsidR="00AF40B1" w:rsidRPr="00AF40B1">
        <w:t>motion</w:t>
      </w:r>
      <w:r>
        <w:t xml:space="preserve">, motion </w:t>
      </w:r>
      <w:r w:rsidR="00AF40B1" w:rsidRPr="00AF40B1">
        <w:t>passed</w:t>
      </w:r>
    </w:p>
    <w:p w14:paraId="50D503AB" w14:textId="5F0B2C19" w:rsidR="002E34AF" w:rsidRDefault="002E34AF" w:rsidP="00FD1EE9">
      <w:pPr>
        <w:pStyle w:val="ListParagraph"/>
        <w:numPr>
          <w:ilvl w:val="0"/>
          <w:numId w:val="1"/>
        </w:numPr>
      </w:pPr>
      <w:r>
        <w:t>Commence</w:t>
      </w:r>
      <w:r w:rsidR="00641E95">
        <w:t>d</w:t>
      </w:r>
      <w:r>
        <w:t xml:space="preserve"> reading</w:t>
      </w:r>
      <w:r w:rsidR="00641E95">
        <w:t>:</w:t>
      </w:r>
      <w:r w:rsidR="005E3391">
        <w:t xml:space="preserve"> 7:10pm</w:t>
      </w:r>
    </w:p>
    <w:p w14:paraId="5CF5CED0" w14:textId="61CDC042" w:rsidR="00E54726" w:rsidRDefault="002E34AF" w:rsidP="00FD1EE9">
      <w:pPr>
        <w:pStyle w:val="ListParagraph"/>
        <w:numPr>
          <w:ilvl w:val="0"/>
          <w:numId w:val="1"/>
        </w:numPr>
      </w:pPr>
      <w:r>
        <w:t>Reading completed</w:t>
      </w:r>
      <w:r w:rsidR="00641E95">
        <w:t>: 7:48pm</w:t>
      </w:r>
    </w:p>
    <w:p w14:paraId="6CEB490D" w14:textId="35921D98" w:rsidR="00E54726" w:rsidRDefault="00E54726" w:rsidP="00FD1EE9">
      <w:pPr>
        <w:pStyle w:val="ListParagraph"/>
        <w:numPr>
          <w:ilvl w:val="0"/>
          <w:numId w:val="1"/>
        </w:numPr>
      </w:pPr>
      <w:r>
        <w:t>Comments from Council</w:t>
      </w:r>
      <w:r w:rsidR="00641E95">
        <w:t>: J Peters and E Timbrook both made recommendation</w:t>
      </w:r>
      <w:r w:rsidR="005E3391">
        <w:t>s</w:t>
      </w:r>
      <w:r w:rsidR="00641E95">
        <w:t xml:space="preserve"> for clarifications in </w:t>
      </w:r>
      <w:r w:rsidR="00641E95" w:rsidRPr="00641E95">
        <w:t>Chapter 7 – Regulation of Animals within the City of Kramer, Chapter 9 – Property Maintenance</w:t>
      </w:r>
      <w:r w:rsidR="00641E95">
        <w:t xml:space="preserve">, </w:t>
      </w:r>
      <w:r w:rsidR="00641E95" w:rsidRPr="00641E95">
        <w:t>Chapter 10 – Regulation of the Sale and Consumption of Alcohol and Alcoholic Beverage in the City of Kramer and Chapter 13 – Manufactured and Mobile Home Code</w:t>
      </w:r>
      <w:r w:rsidR="00641E95">
        <w:t xml:space="preserve">. For the record, M Timbrook noted the recommended changes will be made and </w:t>
      </w:r>
      <w:r w:rsidR="005E3391">
        <w:t xml:space="preserve">will </w:t>
      </w:r>
      <w:r w:rsidR="00641E95">
        <w:t>be available for review, prior to the second reading.</w:t>
      </w:r>
    </w:p>
    <w:p w14:paraId="732A324F" w14:textId="442CC99A" w:rsidR="00E54726" w:rsidRDefault="00E54726" w:rsidP="00FD1EE9">
      <w:pPr>
        <w:pStyle w:val="ListParagraph"/>
        <w:numPr>
          <w:ilvl w:val="0"/>
          <w:numId w:val="1"/>
        </w:numPr>
      </w:pPr>
      <w:r>
        <w:t>Motion to open the floor to the communit</w:t>
      </w:r>
      <w:r w:rsidR="006150F2">
        <w:t>y</w:t>
      </w:r>
      <w:r w:rsidR="00641E95">
        <w:t xml:space="preserve">: Motion </w:t>
      </w:r>
      <w:r w:rsidR="005E3391">
        <w:t xml:space="preserve">was </w:t>
      </w:r>
      <w:r w:rsidR="00641E95">
        <w:t>not necessary</w:t>
      </w:r>
      <w:r w:rsidR="005E3391">
        <w:t>. No</w:t>
      </w:r>
      <w:r w:rsidR="00641E95">
        <w:t xml:space="preserve"> community members were present. </w:t>
      </w:r>
    </w:p>
    <w:p w14:paraId="00096730" w14:textId="3C3225DD" w:rsidR="005E3391" w:rsidRDefault="005E3391" w:rsidP="00FD1EE9">
      <w:pPr>
        <w:pStyle w:val="ListParagraph"/>
        <w:numPr>
          <w:ilvl w:val="0"/>
          <w:numId w:val="1"/>
        </w:numPr>
      </w:pPr>
      <w:r>
        <w:t>The council extended their appreciation for the presence of two Bottineau County Sheriffs</w:t>
      </w:r>
      <w:r w:rsidR="00C43B54">
        <w:t xml:space="preserve"> at our meeting</w:t>
      </w:r>
      <w:r>
        <w:t xml:space="preserve">.  </w:t>
      </w:r>
    </w:p>
    <w:p w14:paraId="35CEADEF" w14:textId="23CB1323" w:rsidR="00E54726" w:rsidRDefault="00641E95" w:rsidP="00FD1EE9">
      <w:pPr>
        <w:pStyle w:val="ListParagraph"/>
        <w:numPr>
          <w:ilvl w:val="0"/>
          <w:numId w:val="1"/>
        </w:numPr>
      </w:pPr>
      <w:r>
        <w:t>J Peters made the m</w:t>
      </w:r>
      <w:r w:rsidR="00E54726">
        <w:t>otion for date of second reading</w:t>
      </w:r>
      <w:r>
        <w:t xml:space="preserve"> for Sunday, October 5, at 2pm immediately prior to the regular scheduled meeting at 4pm.  M Timbrook seconded the motion, motion passed.</w:t>
      </w:r>
    </w:p>
    <w:p w14:paraId="42436477" w14:textId="77777777" w:rsidR="00641E95" w:rsidRDefault="00641E95" w:rsidP="00FD1EE9">
      <w:pPr>
        <w:pStyle w:val="ListParagraph"/>
        <w:numPr>
          <w:ilvl w:val="0"/>
          <w:numId w:val="1"/>
        </w:numPr>
      </w:pPr>
      <w:r>
        <w:t>M Timbrook m</w:t>
      </w:r>
      <w:r w:rsidR="00E54726">
        <w:t>otion</w:t>
      </w:r>
      <w:r>
        <w:t>ed</w:t>
      </w:r>
      <w:r w:rsidR="00E54726">
        <w:t xml:space="preserve"> to adjourn</w:t>
      </w:r>
      <w:r>
        <w:t>, J Peters seconded the motion. Motion passed and meeting adjourned at 8:02pm.</w:t>
      </w:r>
    </w:p>
    <w:p w14:paraId="03166F07" w14:textId="7BD8FF18" w:rsidR="00FE0397" w:rsidRPr="00AF40B1" w:rsidRDefault="00641E95" w:rsidP="00641E95">
      <w:r>
        <w:t xml:space="preserve">The next city meeting will be on Sunday, October 5 at 2pm for the second reading of the municipal code and immediately thereafter followed by the regular scheduled meeting at 4pm.  </w:t>
      </w:r>
    </w:p>
    <w:sectPr w:rsidR="00FE0397" w:rsidRPr="00AF40B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CA8C5" w14:textId="77777777" w:rsidR="007609B2" w:rsidRDefault="007609B2" w:rsidP="00C43B54">
      <w:pPr>
        <w:spacing w:after="0" w:line="240" w:lineRule="auto"/>
      </w:pPr>
      <w:r>
        <w:separator/>
      </w:r>
    </w:p>
  </w:endnote>
  <w:endnote w:type="continuationSeparator" w:id="0">
    <w:p w14:paraId="3870094A" w14:textId="77777777" w:rsidR="007609B2" w:rsidRDefault="007609B2" w:rsidP="00C4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65299"/>
      <w:docPartObj>
        <w:docPartGallery w:val="Page Numbers (Bottom of Page)"/>
        <w:docPartUnique/>
      </w:docPartObj>
    </w:sdtPr>
    <w:sdtEndPr>
      <w:rPr>
        <w:noProof/>
      </w:rPr>
    </w:sdtEndPr>
    <w:sdtContent>
      <w:p w14:paraId="38ABBD2B" w14:textId="02246F11" w:rsidR="00C43B54" w:rsidRDefault="00C43B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68B919" w14:textId="77777777" w:rsidR="00C43B54" w:rsidRDefault="00C43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E30C" w14:textId="77777777" w:rsidR="007609B2" w:rsidRDefault="007609B2" w:rsidP="00C43B54">
      <w:pPr>
        <w:spacing w:after="0" w:line="240" w:lineRule="auto"/>
      </w:pPr>
      <w:r>
        <w:separator/>
      </w:r>
    </w:p>
  </w:footnote>
  <w:footnote w:type="continuationSeparator" w:id="0">
    <w:p w14:paraId="3382A5FF" w14:textId="77777777" w:rsidR="007609B2" w:rsidRDefault="007609B2" w:rsidP="00C43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03CC5"/>
    <w:multiLevelType w:val="multilevel"/>
    <w:tmpl w:val="15E2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180FCA"/>
    <w:multiLevelType w:val="hybridMultilevel"/>
    <w:tmpl w:val="A5125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69174">
    <w:abstractNumId w:val="1"/>
  </w:num>
  <w:num w:numId="2" w16cid:durableId="165514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2DD"/>
    <w:rsid w:val="000603D9"/>
    <w:rsid w:val="001B015E"/>
    <w:rsid w:val="00227C69"/>
    <w:rsid w:val="00242333"/>
    <w:rsid w:val="00242686"/>
    <w:rsid w:val="00271C0D"/>
    <w:rsid w:val="002B3AA5"/>
    <w:rsid w:val="002C1C4C"/>
    <w:rsid w:val="002E34AF"/>
    <w:rsid w:val="0034120F"/>
    <w:rsid w:val="00446521"/>
    <w:rsid w:val="004961DF"/>
    <w:rsid w:val="0057121F"/>
    <w:rsid w:val="005E3391"/>
    <w:rsid w:val="00607A79"/>
    <w:rsid w:val="006150F2"/>
    <w:rsid w:val="00641E95"/>
    <w:rsid w:val="006635F5"/>
    <w:rsid w:val="00695FF1"/>
    <w:rsid w:val="006D7297"/>
    <w:rsid w:val="007609B2"/>
    <w:rsid w:val="007A4EE4"/>
    <w:rsid w:val="007B2ED0"/>
    <w:rsid w:val="009912DD"/>
    <w:rsid w:val="009E109F"/>
    <w:rsid w:val="00A500B1"/>
    <w:rsid w:val="00A52719"/>
    <w:rsid w:val="00A740A9"/>
    <w:rsid w:val="00A86DFB"/>
    <w:rsid w:val="00AC5E5A"/>
    <w:rsid w:val="00AF40B1"/>
    <w:rsid w:val="00AF7F31"/>
    <w:rsid w:val="00B00D78"/>
    <w:rsid w:val="00BC6479"/>
    <w:rsid w:val="00C32672"/>
    <w:rsid w:val="00C43B54"/>
    <w:rsid w:val="00D24CE6"/>
    <w:rsid w:val="00DB6C6A"/>
    <w:rsid w:val="00DB7649"/>
    <w:rsid w:val="00E53E4D"/>
    <w:rsid w:val="00E54726"/>
    <w:rsid w:val="00E96E1C"/>
    <w:rsid w:val="00EC141A"/>
    <w:rsid w:val="00EF07FE"/>
    <w:rsid w:val="00F8149E"/>
    <w:rsid w:val="00FD1EE9"/>
    <w:rsid w:val="00FE0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D350"/>
  <w15:chartTrackingRefBased/>
  <w15:docId w15:val="{2F7A7D7C-F9B5-4D88-AD6C-08CE4039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2DD"/>
    <w:rPr>
      <w:rFonts w:eastAsiaTheme="majorEastAsia" w:cstheme="majorBidi"/>
      <w:color w:val="272727" w:themeColor="text1" w:themeTint="D8"/>
    </w:rPr>
  </w:style>
  <w:style w:type="paragraph" w:styleId="Title">
    <w:name w:val="Title"/>
    <w:basedOn w:val="Normal"/>
    <w:next w:val="Normal"/>
    <w:link w:val="TitleChar"/>
    <w:uiPriority w:val="10"/>
    <w:qFormat/>
    <w:rsid w:val="00991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2DD"/>
    <w:pPr>
      <w:spacing w:before="160"/>
      <w:jc w:val="center"/>
    </w:pPr>
    <w:rPr>
      <w:i/>
      <w:iCs/>
      <w:color w:val="404040" w:themeColor="text1" w:themeTint="BF"/>
    </w:rPr>
  </w:style>
  <w:style w:type="character" w:customStyle="1" w:styleId="QuoteChar">
    <w:name w:val="Quote Char"/>
    <w:basedOn w:val="DefaultParagraphFont"/>
    <w:link w:val="Quote"/>
    <w:uiPriority w:val="29"/>
    <w:rsid w:val="009912DD"/>
    <w:rPr>
      <w:i/>
      <w:iCs/>
      <w:color w:val="404040" w:themeColor="text1" w:themeTint="BF"/>
    </w:rPr>
  </w:style>
  <w:style w:type="paragraph" w:styleId="ListParagraph">
    <w:name w:val="List Paragraph"/>
    <w:basedOn w:val="Normal"/>
    <w:uiPriority w:val="34"/>
    <w:qFormat/>
    <w:rsid w:val="009912DD"/>
    <w:pPr>
      <w:ind w:left="720"/>
      <w:contextualSpacing/>
    </w:pPr>
  </w:style>
  <w:style w:type="character" w:styleId="IntenseEmphasis">
    <w:name w:val="Intense Emphasis"/>
    <w:basedOn w:val="DefaultParagraphFont"/>
    <w:uiPriority w:val="21"/>
    <w:qFormat/>
    <w:rsid w:val="009912DD"/>
    <w:rPr>
      <w:i/>
      <w:iCs/>
      <w:color w:val="0F4761" w:themeColor="accent1" w:themeShade="BF"/>
    </w:rPr>
  </w:style>
  <w:style w:type="paragraph" w:styleId="IntenseQuote">
    <w:name w:val="Intense Quote"/>
    <w:basedOn w:val="Normal"/>
    <w:next w:val="Normal"/>
    <w:link w:val="IntenseQuoteChar"/>
    <w:uiPriority w:val="30"/>
    <w:qFormat/>
    <w:rsid w:val="00991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2DD"/>
    <w:rPr>
      <w:i/>
      <w:iCs/>
      <w:color w:val="0F4761" w:themeColor="accent1" w:themeShade="BF"/>
    </w:rPr>
  </w:style>
  <w:style w:type="character" w:styleId="IntenseReference">
    <w:name w:val="Intense Reference"/>
    <w:basedOn w:val="DefaultParagraphFont"/>
    <w:uiPriority w:val="32"/>
    <w:qFormat/>
    <w:rsid w:val="009912DD"/>
    <w:rPr>
      <w:b/>
      <w:bCs/>
      <w:smallCaps/>
      <w:color w:val="0F4761" w:themeColor="accent1" w:themeShade="BF"/>
      <w:spacing w:val="5"/>
    </w:rPr>
  </w:style>
  <w:style w:type="character" w:styleId="Hyperlink">
    <w:name w:val="Hyperlink"/>
    <w:basedOn w:val="DefaultParagraphFont"/>
    <w:uiPriority w:val="99"/>
    <w:unhideWhenUsed/>
    <w:rsid w:val="002E34AF"/>
    <w:rPr>
      <w:color w:val="467886" w:themeColor="hyperlink"/>
      <w:u w:val="single"/>
    </w:rPr>
  </w:style>
  <w:style w:type="character" w:styleId="UnresolvedMention">
    <w:name w:val="Unresolved Mention"/>
    <w:basedOn w:val="DefaultParagraphFont"/>
    <w:uiPriority w:val="99"/>
    <w:semiHidden/>
    <w:unhideWhenUsed/>
    <w:rsid w:val="002E34AF"/>
    <w:rPr>
      <w:color w:val="605E5C"/>
      <w:shd w:val="clear" w:color="auto" w:fill="E1DFDD"/>
    </w:rPr>
  </w:style>
  <w:style w:type="paragraph" w:styleId="Header">
    <w:name w:val="header"/>
    <w:basedOn w:val="Normal"/>
    <w:link w:val="HeaderChar"/>
    <w:uiPriority w:val="99"/>
    <w:unhideWhenUsed/>
    <w:rsid w:val="00C43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B54"/>
  </w:style>
  <w:style w:type="paragraph" w:styleId="Footer">
    <w:name w:val="footer"/>
    <w:basedOn w:val="Normal"/>
    <w:link w:val="FooterChar"/>
    <w:uiPriority w:val="99"/>
    <w:unhideWhenUsed/>
    <w:rsid w:val="00C43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dcourts.gov/anthony-swain-ben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Timbrook</dc:creator>
  <cp:keywords/>
  <dc:description/>
  <cp:lastModifiedBy>Mark Timbrook</cp:lastModifiedBy>
  <cp:revision>2</cp:revision>
  <cp:lastPrinted>2025-09-16T22:18:00Z</cp:lastPrinted>
  <dcterms:created xsi:type="dcterms:W3CDTF">2025-10-12T01:07:00Z</dcterms:created>
  <dcterms:modified xsi:type="dcterms:W3CDTF">2025-10-12T01:07:00Z</dcterms:modified>
</cp:coreProperties>
</file>